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D31B" w14:textId="77777777" w:rsidR="006030CD" w:rsidRPr="00954559" w:rsidRDefault="006030CD" w:rsidP="00271984">
      <w:pPr>
        <w:spacing w:after="0" w:line="276" w:lineRule="auto"/>
        <w:jc w:val="center"/>
        <w:rPr>
          <w:rFonts w:cs="Times New Roman"/>
          <w:b/>
          <w:szCs w:val="24"/>
          <w:lang w:val="en-US"/>
        </w:rPr>
      </w:pPr>
    </w:p>
    <w:p w14:paraId="4F3FAE11" w14:textId="77777777" w:rsidR="006030CD" w:rsidRPr="00954559" w:rsidRDefault="006030CD" w:rsidP="00271984">
      <w:pPr>
        <w:spacing w:after="0" w:line="276" w:lineRule="auto"/>
        <w:jc w:val="center"/>
        <w:rPr>
          <w:rFonts w:cs="Times New Roman"/>
          <w:b/>
          <w:szCs w:val="24"/>
          <w:lang w:val="en-US"/>
        </w:rPr>
      </w:pPr>
      <w:r w:rsidRPr="00954559">
        <w:rPr>
          <w:rFonts w:cs="Times New Roman"/>
          <w:b/>
          <w:szCs w:val="24"/>
          <w:lang w:val="en-US"/>
        </w:rPr>
        <w:t xml:space="preserve">MÔN CỜ VUA </w:t>
      </w:r>
      <w:r w:rsidR="00271984">
        <w:rPr>
          <w:rFonts w:cs="Times New Roman"/>
          <w:b/>
          <w:szCs w:val="24"/>
          <w:lang w:val="en-US"/>
        </w:rPr>
        <w:t>VỚI THỂ THAO HỌC ĐƯỜNG</w:t>
      </w:r>
    </w:p>
    <w:p w14:paraId="5905945F" w14:textId="77777777" w:rsidR="006030CD" w:rsidRPr="00E13B2C" w:rsidRDefault="006030CD" w:rsidP="00271984">
      <w:pPr>
        <w:spacing w:after="0" w:line="276" w:lineRule="auto"/>
        <w:jc w:val="center"/>
        <w:rPr>
          <w:rFonts w:cs="Times New Roman"/>
          <w:b/>
          <w:color w:val="0070C0"/>
          <w:szCs w:val="24"/>
          <w:lang w:val="en-US"/>
        </w:rPr>
      </w:pPr>
      <w:r w:rsidRPr="00954559">
        <w:rPr>
          <w:rFonts w:cs="Times New Roman"/>
          <w:b/>
          <w:szCs w:val="24"/>
          <w:lang w:val="en-US"/>
        </w:rPr>
        <w:t xml:space="preserve">ĐƠN VỊ: </w:t>
      </w:r>
      <w:r w:rsidRPr="00E13B2C">
        <w:rPr>
          <w:rFonts w:cs="Times New Roman"/>
          <w:b/>
          <w:color w:val="0070C0"/>
          <w:szCs w:val="24"/>
          <w:lang w:val="en-US"/>
        </w:rPr>
        <w:t>TRUNG TÂM VĂN HÓA THỂ THAO QUẬN TÂN BÌNH</w:t>
      </w:r>
    </w:p>
    <w:p w14:paraId="4619E451" w14:textId="77777777" w:rsidR="00B52546" w:rsidRDefault="00B52546" w:rsidP="00F32091">
      <w:pPr>
        <w:spacing w:before="100" w:beforeAutospacing="1" w:after="100" w:afterAutospacing="1"/>
        <w:jc w:val="both"/>
      </w:pPr>
      <w:r>
        <w:t>Công tác giáo dục thể chất và thể thao học đường, đảm bảo yêu cầu phát triển toàn diện cho học sinh, làm nền tảng cho phát triển thể thao</w:t>
      </w:r>
      <w:r w:rsidR="005F6A9C">
        <w:t xml:space="preserve"> thành tích </w:t>
      </w:r>
      <w:r>
        <w:t>cao, cũng như xây dựng môi trường, lối sống lành mạnh cho thanh, thiế</w:t>
      </w:r>
      <w:r w:rsidR="00042607">
        <w:t xml:space="preserve">u niên đã và đang được </w:t>
      </w:r>
      <w:r>
        <w:t xml:space="preserve">Chính phủ và </w:t>
      </w:r>
      <w:r w:rsidR="00042607">
        <w:t xml:space="preserve">cả </w:t>
      </w:r>
      <w:r>
        <w:t>xã hội quan tâm. Theo đó, Trung Tâm VH-TT Tân Bình cũng góp phần tham gia và</w:t>
      </w:r>
      <w:r w:rsidR="00042607">
        <w:t>o</w:t>
      </w:r>
      <w:r>
        <w:t xml:space="preserve"> nhiệm vụ trên, cụ thể hóa bằng các hoạt động tích cực đưa thể thao đến với trường họ</w:t>
      </w:r>
      <w:r w:rsidR="00042607">
        <w:t>c từ</w:t>
      </w:r>
      <w:r w:rsidR="00E440B0">
        <w:t xml:space="preserve"> hơn 15</w:t>
      </w:r>
      <w:r w:rsidR="00042607">
        <w:t xml:space="preserve"> năm qua. Thờ</w:t>
      </w:r>
      <w:r w:rsidR="00E440B0">
        <w:t>i gian 15</w:t>
      </w:r>
      <w:r w:rsidR="00042607">
        <w:t xml:space="preserve"> năm chưa phải quá dài, tuy nhiên bước đầu cũng cho thấy được những thành quả từ hướng phát triển của thể thao học đường, cũng như những vấn đề có thể cùng nhau thảo luận để làm tốt hơn nữa.</w:t>
      </w:r>
    </w:p>
    <w:p w14:paraId="6A58CF2A" w14:textId="77777777" w:rsidR="00042607" w:rsidRDefault="001D7474" w:rsidP="00F32091">
      <w:pPr>
        <w:spacing w:before="100" w:beforeAutospacing="1" w:after="100" w:afterAutospacing="1"/>
        <w:jc w:val="both"/>
      </w:pPr>
      <w:r w:rsidRPr="001D7474">
        <w:t>Ngoài việc nâng cao chất lượng giáo dục, hiện nay các trường học trên đị</w:t>
      </w:r>
      <w:r>
        <w:t>a bàn quận</w:t>
      </w:r>
      <w:r w:rsidRPr="001D7474">
        <w:t xml:space="preserve"> còn đẩy mạnh các hoạt động thể dục thể t</w:t>
      </w:r>
      <w:r>
        <w:t>hao</w:t>
      </w:r>
      <w:r w:rsidRPr="001D7474">
        <w:t xml:space="preserve"> trong họ</w:t>
      </w:r>
      <w:r>
        <w:t>c sinh</w:t>
      </w:r>
      <w:r w:rsidRPr="001D7474">
        <w:t xml:space="preserve"> nhằm xây dựng lớp trẻ phát triển toàn diện. Đây không chỉ là nhiệm vụ, mục tiêu hướng tới của ngành giáo dục và đào tạo, mà còn là tiền đề, nền tảng để phát triển thể thao thành tích cao củ</w:t>
      </w:r>
      <w:r>
        <w:t>a địa phương và rộng ra trong phạm vi toàn thành phố</w:t>
      </w:r>
      <w:r w:rsidRPr="001D7474">
        <w:t xml:space="preserve"> trong giai đoạn hội nhập.</w:t>
      </w:r>
      <w:r w:rsidR="00383B87">
        <w:t>Do đó,</w:t>
      </w:r>
      <w:r w:rsidR="00CC5EFD">
        <w:t xml:space="preserve"> Trung Tâm VH-TT </w:t>
      </w:r>
      <w:r w:rsidR="00E440B0">
        <w:t>Quận</w:t>
      </w:r>
      <w:r w:rsidR="00CC5EFD">
        <w:t xml:space="preserve">Tân Bình </w:t>
      </w:r>
      <w:r w:rsidR="00383B87">
        <w:t xml:space="preserve">đã </w:t>
      </w:r>
      <w:r w:rsidR="00CC5EFD">
        <w:t>phối hợp với phòng Giáo dục</w:t>
      </w:r>
      <w:r w:rsidR="00E440B0">
        <w:t>-Đào tạo</w:t>
      </w:r>
      <w:r w:rsidR="00CC5EFD">
        <w:t xml:space="preserve"> Quận Tân Bình, cùng với các trường trong địa bàn xây dựng các chương trình ngoại khóa, câu lạc bộ thể dục thể thao họ</w:t>
      </w:r>
      <w:r w:rsidR="00086514">
        <w:t xml:space="preserve">c sinh. Trong đó </w:t>
      </w:r>
      <w:r w:rsidR="00CC5EFD">
        <w:t xml:space="preserve">bộ môn Cờ vua đã từng bước được đưa vào hệ thống các trường học thành công, xây dựng được </w:t>
      </w:r>
      <w:r w:rsidR="00086514">
        <w:t>hệ thống giáo trình phù hợp, chất lượng sư phạm và chuyên môn của đội ngũ huấn luyện viên được đảm bảo và duy trì được được hệ thống các giải thi đấu học sinh ở các độ tuổi.</w:t>
      </w:r>
    </w:p>
    <w:p w14:paraId="6C1072FE" w14:textId="77777777" w:rsidR="00042607" w:rsidRDefault="00383B87" w:rsidP="00F32091">
      <w:pPr>
        <w:spacing w:before="100" w:beforeAutospacing="1" w:after="100" w:afterAutospacing="1"/>
        <w:jc w:val="both"/>
      </w:pPr>
      <w:r>
        <w:t>Để thực hiện được mục tiêu đó</w:t>
      </w:r>
      <w:r w:rsidR="008F6C79">
        <w:t>, Bộ môn Cờ vua với những đặc thù riêng của mình là môn thể thao trí tuệ, có nhiều ưu điểm riêng khi gắn liền</w:t>
      </w:r>
      <w:r w:rsidR="00691BEE">
        <w:t xml:space="preserve"> và đồng hành</w:t>
      </w:r>
      <w:r w:rsidR="008F6C79">
        <w:t xml:space="preserve"> với sự phát triển trí dục cho học sinh, đã có những hướng phân tích và xây dựng kế hoạch phát triển</w:t>
      </w:r>
      <w:r w:rsidR="00F749D2">
        <w:t>, tiên phong</w:t>
      </w:r>
      <w:r w:rsidR="008F6C79">
        <w:t xml:space="preserve"> đưa bộ môn Cờ vua vào trường học theo lộ trình củ</w:t>
      </w:r>
      <w:r w:rsidR="00F749D2">
        <w:t>a riêng mình bằng cách đặt những vấn đề như sau.</w:t>
      </w:r>
    </w:p>
    <w:p w14:paraId="4E187A53" w14:textId="77777777" w:rsidR="008F6C79" w:rsidRPr="00F749D2" w:rsidRDefault="00F749D2" w:rsidP="00F32091">
      <w:pPr>
        <w:spacing w:before="100" w:beforeAutospacing="1" w:after="100" w:afterAutospacing="1"/>
        <w:jc w:val="both"/>
        <w:rPr>
          <w:b/>
        </w:rPr>
      </w:pPr>
      <w:r w:rsidRPr="00F749D2">
        <w:rPr>
          <w:b/>
        </w:rPr>
        <w:t>Tại sao lại chọn Cờ vua vào học đường?</w:t>
      </w:r>
    </w:p>
    <w:p w14:paraId="1C19AC54" w14:textId="77777777" w:rsidR="00733C31" w:rsidRDefault="00F749D2" w:rsidP="00F32091">
      <w:pPr>
        <w:spacing w:before="100" w:beforeAutospacing="1" w:after="100" w:afterAutospacing="1"/>
        <w:jc w:val="both"/>
      </w:pPr>
      <w:r w:rsidRPr="005B4F89">
        <w:rPr>
          <w:b/>
        </w:rPr>
        <w:t xml:space="preserve">Một là, </w:t>
      </w:r>
      <w:r w:rsidR="00733C31">
        <w:t xml:space="preserve">từ lâu </w:t>
      </w:r>
      <w:r>
        <w:t>Cờ vua</w:t>
      </w:r>
      <w:r w:rsidR="00733C31">
        <w:t xml:space="preserve"> được biết rằng</w:t>
      </w:r>
      <w:r>
        <w:t xml:space="preserve"> có ích lợi to lớn </w:t>
      </w:r>
      <w:r w:rsidR="00733C31">
        <w:t xml:space="preserve">đối với trẻ nhỏ ở lứa tuổi học sinh, làm </w:t>
      </w:r>
      <w:r w:rsidR="00733C31">
        <w:rPr>
          <w:color w:val="000000"/>
          <w:shd w:val="clear" w:color="auto" w:fill="FFFFFF"/>
        </w:rPr>
        <w:t xml:space="preserve">tăng hứng thú học tập, giúp trẻ tiếp cận với các khái niệm toán học từ cụ thể đến trừu tượng, giúp trẻ hiểu sâu sắc, tư duy đa chiều </w:t>
      </w:r>
      <w:r w:rsidR="00733C31">
        <w:t>và kỹ năng phân tích vấn đề</w:t>
      </w:r>
      <w:r w:rsidR="00733C31">
        <w:rPr>
          <w:color w:val="000000"/>
          <w:shd w:val="clear" w:color="auto" w:fill="FFFFFF"/>
        </w:rPr>
        <w:t>, tăng nhận thức về bản thân và thể hiện bản thân tốt hơn qua suy nghĩ và cảm xúc của trẻ</w:t>
      </w:r>
    </w:p>
    <w:p w14:paraId="1FF4D4C1" w14:textId="77777777" w:rsidR="00733C31" w:rsidRDefault="00733C31" w:rsidP="00F32091">
      <w:pPr>
        <w:spacing w:before="100" w:beforeAutospacing="1" w:after="100" w:afterAutospacing="1"/>
        <w:jc w:val="both"/>
      </w:pPr>
    </w:p>
    <w:p w14:paraId="0E92B979" w14:textId="77777777" w:rsidR="005B4F89" w:rsidRDefault="005B4F89" w:rsidP="00F32091">
      <w:pPr>
        <w:spacing w:before="100" w:beforeAutospacing="1" w:after="100" w:afterAutospacing="1"/>
        <w:jc w:val="both"/>
      </w:pPr>
      <w:r w:rsidRPr="005B4F89">
        <w:t>Hiệ</w:t>
      </w:r>
      <w:r>
        <w:t>n nay, c</w:t>
      </w:r>
      <w:r w:rsidRPr="005B4F89">
        <w:t xml:space="preserve">ờ </w:t>
      </w:r>
      <w:r>
        <w:t xml:space="preserve">vua </w:t>
      </w:r>
      <w:r w:rsidRPr="005B4F89">
        <w:t xml:space="preserve">đã được đưa vào chương trình giảng dạy </w:t>
      </w:r>
      <w:r>
        <w:t xml:space="preserve">chính thức tại </w:t>
      </w:r>
      <w:r w:rsidRPr="005B4F89">
        <w:t xml:space="preserve">các trường tiểu học </w:t>
      </w:r>
      <w:r>
        <w:t xml:space="preserve">ở các </w:t>
      </w:r>
      <w:r w:rsidRPr="005B4F89">
        <w:t xml:space="preserve"> nước phát triể</w:t>
      </w:r>
      <w:r>
        <w:t xml:space="preserve">n </w:t>
      </w:r>
      <w:r w:rsidRPr="005B4F89">
        <w:t>như Mỹ</w:t>
      </w:r>
      <w:r>
        <w:t>, Singapore. Từ năm 2012, Nghị Viện Châu Âu cũng đã ủng hộ chính thức việc đưa cờ vua vào học đường ở Liên Minh Châu Âu, việc này bước đầu đã có tác dụng cải thiện đáng kể thành tích môn cờ của các nước Châu Âu ở các giải đấu lớn.</w:t>
      </w:r>
    </w:p>
    <w:p w14:paraId="2DE203C4" w14:textId="77777777" w:rsidR="000D2B60" w:rsidRDefault="00733C31" w:rsidP="00F32091">
      <w:pPr>
        <w:spacing w:before="100" w:beforeAutospacing="1" w:after="100" w:afterAutospacing="1"/>
        <w:jc w:val="both"/>
      </w:pPr>
      <w:r>
        <w:lastRenderedPageBreak/>
        <w:t>Các nghiên cứu khoa học thực nghiệm nghiêm túc ở Mỹ đã chỉ</w:t>
      </w:r>
      <w:r w:rsidR="00A05FBC">
        <w:t xml:space="preserve"> ra những kết quả rất thuyết phục và tích cực cho việc học cờ</w:t>
      </w:r>
      <w:r w:rsidR="000D2B60">
        <w:t xml:space="preserve"> vua.</w:t>
      </w:r>
    </w:p>
    <w:p w14:paraId="52B74181" w14:textId="77777777" w:rsidR="00F749D2" w:rsidRDefault="00A05FBC" w:rsidP="00F32091">
      <w:pPr>
        <w:spacing w:before="100" w:beforeAutospacing="1" w:after="100" w:afterAutospacing="1"/>
        <w:jc w:val="both"/>
      </w:pPr>
      <w:r>
        <w:t>Theo báo cáo trong nghiên cứu “</w:t>
      </w:r>
      <w:r w:rsidRPr="000D2B60">
        <w:rPr>
          <w:i/>
        </w:rPr>
        <w:t>Phát triển tư duy Phản biện Thông qua Cờ vua</w:t>
      </w:r>
      <w:r>
        <w:t>” của Tiến sĩ Robert Ferguson:</w:t>
      </w:r>
    </w:p>
    <w:p w14:paraId="5B58E0C1" w14:textId="77777777" w:rsidR="000D2B60" w:rsidRDefault="00A05FBC" w:rsidP="00F32091">
      <w:pPr>
        <w:pStyle w:val="ListParagraph"/>
        <w:numPr>
          <w:ilvl w:val="0"/>
          <w:numId w:val="1"/>
        </w:numPr>
        <w:spacing w:before="100" w:beforeAutospacing="1" w:after="100" w:afterAutospacing="1"/>
        <w:jc w:val="both"/>
      </w:pPr>
      <w:r>
        <w:t xml:space="preserve">Những học sinh chơi cờ Vua tăng kỹ năng tư duy phản biện trung bình </w:t>
      </w:r>
      <w:r w:rsidRPr="000D2B60">
        <w:rPr>
          <w:b/>
        </w:rPr>
        <w:t>17.3% / năm</w:t>
      </w:r>
      <w:r>
        <w:t xml:space="preserve">, trong khi chỉ số những học sinh không chơi cờ </w:t>
      </w:r>
      <w:r w:rsidR="000D2B60">
        <w:t>là</w:t>
      </w:r>
      <w:r w:rsidRPr="000D2B60">
        <w:rPr>
          <w:b/>
        </w:rPr>
        <w:t>4,6% / năm</w:t>
      </w:r>
      <w:r w:rsidR="000D2B60">
        <w:t>.</w:t>
      </w:r>
    </w:p>
    <w:p w14:paraId="7BB345B8" w14:textId="77777777" w:rsidR="00A05FBC" w:rsidRDefault="00A05FBC" w:rsidP="00F32091">
      <w:pPr>
        <w:pStyle w:val="ListParagraph"/>
        <w:numPr>
          <w:ilvl w:val="0"/>
          <w:numId w:val="1"/>
        </w:numPr>
        <w:spacing w:before="100" w:beforeAutospacing="1" w:after="100" w:afterAutospacing="1"/>
        <w:jc w:val="both"/>
      </w:pPr>
      <w:r>
        <w:t>Ngoài ra, trung bình những học sinh được chơi và học cờ vua thường xuyên có khả năng cải tạo tư duy sáng tạo nhanh hơn 2-3 lần so với những học sinh không chơi cờ Vua.</w:t>
      </w:r>
    </w:p>
    <w:p w14:paraId="27869C7B" w14:textId="77777777" w:rsidR="000D2B60" w:rsidRDefault="000D2B60" w:rsidP="00F32091">
      <w:pPr>
        <w:pStyle w:val="NormalWeb"/>
        <w:shd w:val="clear" w:color="auto" w:fill="FFFFFF"/>
        <w:jc w:val="both"/>
      </w:pPr>
      <w:r>
        <w:t>Một nghiên cứu</w:t>
      </w:r>
      <w:r w:rsidR="00563DD8">
        <w:t xml:space="preserve"> khác</w:t>
      </w:r>
      <w:r>
        <w:t xml:space="preserve"> của Tiến sĩ Stuart Margulies từ năm 1991 đã chứng minh rằng những học sinh được học cờ Vua gia tăng khả năng đọc hiểu của mình rất tốt, điều này cho thấy cờ vua là công cụ hỗ trợ học tập hữu ích. </w:t>
      </w:r>
    </w:p>
    <w:p w14:paraId="722DDF3E" w14:textId="77777777" w:rsidR="00A05FBC" w:rsidRDefault="000D2B60" w:rsidP="00F32091">
      <w:pPr>
        <w:pStyle w:val="NormalWeb"/>
        <w:shd w:val="clear" w:color="auto" w:fill="FFFFFF"/>
        <w:jc w:val="both"/>
      </w:pPr>
      <w:r>
        <w:rPr>
          <w:rStyle w:val="Strong"/>
          <w:b w:val="0"/>
          <w:color w:val="000000"/>
        </w:rPr>
        <w:t>Qua đó</w:t>
      </w:r>
      <w:r w:rsidR="00A05FBC">
        <w:rPr>
          <w:rStyle w:val="Strong"/>
          <w:b w:val="0"/>
          <w:color w:val="000000"/>
        </w:rPr>
        <w:t xml:space="preserve">, chúng ta thấy rõ ràng rằng, </w:t>
      </w:r>
      <w:r w:rsidR="00A05FBC">
        <w:t>cờ vua đã được</w:t>
      </w:r>
      <w:r>
        <w:t xml:space="preserve"> các nghiên cứu</w:t>
      </w:r>
      <w:r w:rsidR="00A05FBC">
        <w:t xml:space="preserve"> chứng minh giúp cho trẻ tăng cường sự sáng tạo, giải quyết vấn đề, trí nhớ tốt, tập trung, phát triển tư duy, và nhiều khả năng khác mà phụ huynh, giáo viên và nền giáo dục mong muốn. </w:t>
      </w:r>
      <w:r w:rsidR="00241771">
        <w:t>Nói ngắn gọn, cờ vua giúp cho trẻ thông minh hơn.</w:t>
      </w:r>
    </w:p>
    <w:p w14:paraId="64DA2F14" w14:textId="77777777" w:rsidR="00C8453B" w:rsidRDefault="00942E5D" w:rsidP="00F32091">
      <w:pPr>
        <w:pStyle w:val="NormalWeb"/>
        <w:shd w:val="clear" w:color="auto" w:fill="FFFFFF"/>
        <w:jc w:val="both"/>
      </w:pPr>
      <w:r>
        <w:rPr>
          <w:b/>
        </w:rPr>
        <w:t>Hai</w:t>
      </w:r>
      <w:r w:rsidR="005B4F89" w:rsidRPr="008F1DFA">
        <w:rPr>
          <w:b/>
        </w:rPr>
        <w:t xml:space="preserve"> là</w:t>
      </w:r>
      <w:r w:rsidR="008F1DFA">
        <w:rPr>
          <w:b/>
        </w:rPr>
        <w:t xml:space="preserve">, </w:t>
      </w:r>
      <w:r w:rsidR="008F1DFA">
        <w:t>bên cạnh các lợi ích về giáo dục nêu trên, cờ vua còn mang lại nhiều tác dụng khác liên quan đến cảm xúc xã hội và tinh thần cho trẻ. Cờ v</w:t>
      </w:r>
      <w:r w:rsidR="008F1DFA" w:rsidRPr="008F1DFA">
        <w:t xml:space="preserve">ua </w:t>
      </w:r>
      <w:r w:rsidR="008F1DFA">
        <w:t>hẳn nhiên là môn học thi đấu đối đầu trực tiếp</w:t>
      </w:r>
      <w:r w:rsidR="008F1DFA" w:rsidRPr="008F1DFA">
        <w:t xml:space="preserve">. </w:t>
      </w:r>
      <w:r w:rsidR="00C8453B">
        <w:t xml:space="preserve">Cờ vua vì thế cũng giúp dạy cho trẻ việc đối mặt và ứng xử với chiến thắng và thất bại. Tinh thần thể thao thượng võ khi thi đấu là quan trọng, trẻ được học sớm về cách phản ứng khi thắng một cuộc đấu và chia sẻ cảm xúc với đối thủ thua cuộc. Mặt khác, khi học và chơi cờ trẻ sẽ được dạy rằng, khi thua một trận đấu, sẽ có cơ hội </w:t>
      </w:r>
      <w:r w:rsidR="00C8453B" w:rsidRPr="008F1DFA">
        <w:t>rút kinh nghiệm trực tiếp từ những thất bại</w:t>
      </w:r>
      <w:r w:rsidR="00C8453B">
        <w:t>, những kinh nghiệm đó sẽ làm dày thêm kiến thức và vì thế đó không phải là thua cuộc.</w:t>
      </w:r>
    </w:p>
    <w:p w14:paraId="214CFF4A" w14:textId="77777777" w:rsidR="00C8453B" w:rsidRDefault="00C8453B" w:rsidP="00F32091">
      <w:pPr>
        <w:pStyle w:val="NormalWeb"/>
        <w:shd w:val="clear" w:color="auto" w:fill="FFFFFF"/>
        <w:jc w:val="both"/>
      </w:pPr>
      <w:r>
        <w:t xml:space="preserve">Ngoài ra, học và chơi cờ giúp trẻ cởi mở và giao tiếp nhiều hơn với các bạn đồng trang lứa. Phần nào giúp giải quyết được tình trạng suy giảm tập trung ở lứa tuổi học sinh </w:t>
      </w:r>
      <w:r w:rsidR="00942E5D">
        <w:t xml:space="preserve">khá phổ biến hiện nay </w:t>
      </w:r>
      <w:r>
        <w:t xml:space="preserve">do bị ảnh hưởng game hay các thiết bị </w:t>
      </w:r>
      <w:r w:rsidR="00942E5D">
        <w:t>di động (như điện thoại di động, iPad).</w:t>
      </w:r>
    </w:p>
    <w:p w14:paraId="21EA7860" w14:textId="77777777" w:rsidR="00942E5D" w:rsidRDefault="00942E5D" w:rsidP="00F32091">
      <w:pPr>
        <w:pStyle w:val="NormalWeb"/>
        <w:shd w:val="clear" w:color="auto" w:fill="FFFFFF"/>
        <w:jc w:val="both"/>
      </w:pPr>
      <w:r>
        <w:rPr>
          <w:b/>
        </w:rPr>
        <w:t>Ba</w:t>
      </w:r>
      <w:r w:rsidRPr="005B4F89">
        <w:rPr>
          <w:b/>
        </w:rPr>
        <w:t xml:space="preserve"> là,</w:t>
      </w:r>
      <w:r>
        <w:t xml:space="preserve"> cờ vua là môn thể thao không tốn quá nhiều chi phi đầu tư ban đầu, rất phù hợp để triển khai trên diện rộng trên hệ thống giáo dục của nước ta. Cờ vua không cần đầu tư mới sân bãi, dễ dàng tận dụng cơ sở vật chất hiện đã có sẵn ở tất cả các trường học (bàn ghế, phòng ốc, v.v..). Ngoài ra, cờ vua là môn thể thao an toàn, rất hiếm hoặc gần như không thể xảy ra </w:t>
      </w:r>
      <w:r w:rsidRPr="00563DD8">
        <w:t>bất cứ một chấn thương nào đối với học sinh. Điều này đặc biệt phù hợp với tất cả các nhóm học sinh khác nhau, kể cả các học sinh khuyết tật và khiếm thị.</w:t>
      </w:r>
    </w:p>
    <w:p w14:paraId="3B18C115" w14:textId="77777777" w:rsidR="00942E5D" w:rsidRDefault="00942E5D" w:rsidP="00F32091">
      <w:pPr>
        <w:pStyle w:val="NormalWeb"/>
        <w:shd w:val="clear" w:color="auto" w:fill="FFFFFF"/>
        <w:jc w:val="both"/>
      </w:pPr>
      <w:r>
        <w:t xml:space="preserve">Bên cạnh đó, cũng phải kể đến thuận lợi của hệ thống thi đấu hoàn chỉnh dành cho các em học sinh từ thấp lên cao bao gồm </w:t>
      </w:r>
      <w:r w:rsidRPr="005B4F89">
        <w:t>Giải cấp cơ sở - cấp Quận – Thành Phố - Toàn Quốc và Quốc tế theo từng nhóm tuổi.</w:t>
      </w:r>
    </w:p>
    <w:p w14:paraId="3FB42409" w14:textId="77777777" w:rsidR="00C8453B" w:rsidRPr="00942E5D" w:rsidRDefault="00942E5D" w:rsidP="00F32091">
      <w:pPr>
        <w:pStyle w:val="NormalWeb"/>
        <w:shd w:val="clear" w:color="auto" w:fill="FFFFFF"/>
        <w:jc w:val="both"/>
        <w:rPr>
          <w:b/>
        </w:rPr>
      </w:pPr>
      <w:r w:rsidRPr="00942E5D">
        <w:rPr>
          <w:b/>
        </w:rPr>
        <w:t>Nên bắ</w:t>
      </w:r>
      <w:r>
        <w:rPr>
          <w:b/>
        </w:rPr>
        <w:t>t đầu dạy cờ vua từ độ tuổi nào và ở cấp nào?</w:t>
      </w:r>
    </w:p>
    <w:p w14:paraId="7CD74C33" w14:textId="77777777" w:rsidR="00733C31" w:rsidRDefault="00942E5D" w:rsidP="00F32091">
      <w:pPr>
        <w:pStyle w:val="NormalWeb"/>
        <w:shd w:val="clear" w:color="auto" w:fill="FFFFFF"/>
        <w:jc w:val="both"/>
        <w:rPr>
          <w:color w:val="000000"/>
        </w:rPr>
      </w:pPr>
      <w:r>
        <w:rPr>
          <w:color w:val="000000"/>
        </w:rPr>
        <w:lastRenderedPageBreak/>
        <w:t>C</w:t>
      </w:r>
      <w:r w:rsidR="00733C31">
        <w:rPr>
          <w:color w:val="000000"/>
        </w:rPr>
        <w:t>ác nghiên cứu cho thấy, não bộ của trẻ nhỏ vô cùng nhạy cảm với môi trường xung quanh</w:t>
      </w:r>
      <w:r w:rsidR="00733C31">
        <w:rPr>
          <w:rStyle w:val="Strong"/>
          <w:color w:val="000000"/>
        </w:rPr>
        <w:t> </w:t>
      </w:r>
      <w:r w:rsidR="00733C31">
        <w:rPr>
          <w:color w:val="000000"/>
        </w:rPr>
        <w:t>và những tương tác đầu đời sẽ ảnh hưởng đến suố</w:t>
      </w:r>
      <w:r>
        <w:rPr>
          <w:color w:val="000000"/>
        </w:rPr>
        <w:t>t quãng đời còn lại của trẻ. Độ t</w:t>
      </w:r>
      <w:r w:rsidR="00733C31">
        <w:rPr>
          <w:color w:val="000000"/>
        </w:rPr>
        <w:t>uổi</w:t>
      </w:r>
      <w:r>
        <w:rPr>
          <w:color w:val="000000"/>
        </w:rPr>
        <w:t xml:space="preserve"> mẫu giáo</w:t>
      </w:r>
      <w:r w:rsidR="00733C31">
        <w:rPr>
          <w:color w:val="000000"/>
        </w:rPr>
        <w:t xml:space="preserve"> là giai đoạn bùng nổ nhất trong sự phát triển não bộ, kích thước bộ não đã đạt 80% và số lượng các khớp nối thần kinh trong não bộ gấp 2 lần so với khi trưởng thành.</w:t>
      </w:r>
    </w:p>
    <w:p w14:paraId="6A93460C" w14:textId="77777777" w:rsidR="00733C31" w:rsidRDefault="00733C31" w:rsidP="00F32091">
      <w:pPr>
        <w:pStyle w:val="NormalWeb"/>
        <w:shd w:val="clear" w:color="auto" w:fill="FFFFFF"/>
        <w:jc w:val="both"/>
        <w:rPr>
          <w:color w:val="000000"/>
        </w:rPr>
      </w:pPr>
      <w:r>
        <w:rPr>
          <w:color w:val="000000"/>
        </w:rPr>
        <w:t>Càng nhiều trải nghiệm</w:t>
      </w:r>
      <w:r w:rsidR="00942E5D">
        <w:rPr>
          <w:color w:val="000000"/>
        </w:rPr>
        <w:t xml:space="preserve"> và học hỏi</w:t>
      </w:r>
      <w:r>
        <w:rPr>
          <w:color w:val="000000"/>
        </w:rPr>
        <w:t>, các khớp nối thần kinh trong não</w:t>
      </w:r>
      <w:r w:rsidR="00942E5D">
        <w:rPr>
          <w:color w:val="000000"/>
        </w:rPr>
        <w:t xml:space="preserve"> bộ càng hoạt động tích cực hơn. Nếu ít được sử dụng, các khớp nối thần kinh </w:t>
      </w:r>
      <w:r>
        <w:rPr>
          <w:color w:val="000000"/>
        </w:rPr>
        <w:t>sẽ trở nên yếu ớt và trực tiếp ảnh hưởng đến năng lực học tập, ghi nhớ, khả năng nhận thức sau này của trẻ.</w:t>
      </w:r>
    </w:p>
    <w:p w14:paraId="2EF32E93" w14:textId="77777777" w:rsidR="00942E5D" w:rsidRDefault="00942E5D" w:rsidP="00F32091">
      <w:pPr>
        <w:pStyle w:val="NormalWeb"/>
        <w:shd w:val="clear" w:color="auto" w:fill="FFFFFF"/>
        <w:jc w:val="both"/>
        <w:rPr>
          <w:color w:val="000000"/>
        </w:rPr>
      </w:pPr>
      <w:r>
        <w:rPr>
          <w:color w:val="000000"/>
        </w:rPr>
        <w:t>Do đó, để</w:t>
      </w:r>
      <w:r w:rsidR="00733C31">
        <w:rPr>
          <w:color w:val="000000"/>
        </w:rPr>
        <w:t xml:space="preserve"> giữ </w:t>
      </w:r>
      <w:r>
        <w:rPr>
          <w:color w:val="000000"/>
        </w:rPr>
        <w:t xml:space="preserve">gìn </w:t>
      </w:r>
      <w:r w:rsidR="00733C31">
        <w:rPr>
          <w:color w:val="000000"/>
        </w:rPr>
        <w:t xml:space="preserve">và phát triển </w:t>
      </w:r>
      <w:r>
        <w:rPr>
          <w:color w:val="000000"/>
        </w:rPr>
        <w:t>các khớp nối thần kinh</w:t>
      </w:r>
      <w:r w:rsidR="00733C31">
        <w:rPr>
          <w:color w:val="000000"/>
        </w:rPr>
        <w:t>,</w:t>
      </w:r>
      <w:r>
        <w:rPr>
          <w:color w:val="000000"/>
        </w:rPr>
        <w:t xml:space="preserve"> bộ não ngay từ khi còn nhỏ nên được</w:t>
      </w:r>
      <w:r w:rsidR="00733C31">
        <w:rPr>
          <w:color w:val="000000"/>
        </w:rPr>
        <w:t xml:space="preserve"> liên tục được hoạt động và Cờ Vua chính là bài tập thể dục tốt nhất cho não bộ của trẻ. </w:t>
      </w:r>
    </w:p>
    <w:p w14:paraId="424E8CAD" w14:textId="77777777" w:rsidR="00942E5D" w:rsidRDefault="00E440B0" w:rsidP="00F32091">
      <w:pPr>
        <w:pStyle w:val="NormalWeb"/>
        <w:shd w:val="clear" w:color="auto" w:fill="FFFFFF"/>
        <w:jc w:val="both"/>
        <w:rPr>
          <w:color w:val="000000"/>
        </w:rPr>
      </w:pPr>
      <w:r>
        <w:rPr>
          <w:color w:val="000000"/>
        </w:rPr>
        <w:t>Vì lẽ đó, từ hơn 15</w:t>
      </w:r>
      <w:r w:rsidR="00942E5D">
        <w:rPr>
          <w:color w:val="000000"/>
        </w:rPr>
        <w:t xml:space="preserve"> năm qua, bộ môn cờ vua của Trung Tâm TT-VH Tân Bình đã mạnh dạn và chủ động tiếp cận đưa môn cờ hướng đến nhóm </w:t>
      </w:r>
      <w:r w:rsidR="00C86801">
        <w:rPr>
          <w:color w:val="000000"/>
        </w:rPr>
        <w:t>tuổi mẫu giáo và tiểu học. Việc làm này với mong muốn tạo điều kiện cho học sinh phát triển sớm nhất khả năng và năng khiếu nhằm phát hiện sớm và kịp thời nuôi dưỡng các mầm non cờ vua của địa phương và của Thành phố.</w:t>
      </w:r>
    </w:p>
    <w:p w14:paraId="5A77A96E" w14:textId="77777777" w:rsidR="00C86801" w:rsidRPr="00C86801" w:rsidRDefault="00140029" w:rsidP="00F32091">
      <w:pPr>
        <w:pStyle w:val="NormalWeb"/>
        <w:shd w:val="clear" w:color="auto" w:fill="FFFFFF"/>
        <w:jc w:val="both"/>
        <w:rPr>
          <w:color w:val="000000"/>
        </w:rPr>
      </w:pPr>
      <w:r>
        <w:rPr>
          <w:color w:val="000000"/>
        </w:rPr>
        <w:t xml:space="preserve">Khi điểm qua </w:t>
      </w:r>
      <w:r w:rsidRPr="00140029">
        <w:rPr>
          <w:color w:val="000000"/>
        </w:rPr>
        <w:t>các hoạt động đưa bộ môn cờ vua vào trường học ở quận Tân Bình</w:t>
      </w:r>
      <w:r>
        <w:rPr>
          <w:color w:val="000000"/>
        </w:rPr>
        <w:t>, có thể nói</w:t>
      </w:r>
      <w:r w:rsidR="00C86801" w:rsidRPr="00C86801">
        <w:rPr>
          <w:color w:val="000000"/>
        </w:rPr>
        <w:t xml:space="preserve">Quận Tân Bình là một trong những Quận có môi trường cờ vua trong học đường phát triển </w:t>
      </w:r>
      <w:r>
        <w:rPr>
          <w:color w:val="000000"/>
        </w:rPr>
        <w:t>sớm và sôi nổi nhất tại Thành phố.</w:t>
      </w:r>
    </w:p>
    <w:p w14:paraId="3BABBFF8" w14:textId="77777777" w:rsidR="00140029" w:rsidRDefault="00156875" w:rsidP="00F32091">
      <w:pPr>
        <w:pStyle w:val="NormalWeb"/>
        <w:numPr>
          <w:ilvl w:val="0"/>
          <w:numId w:val="3"/>
        </w:numPr>
        <w:shd w:val="clear" w:color="auto" w:fill="FFFFFF"/>
        <w:jc w:val="both"/>
        <w:rPr>
          <w:color w:val="000000"/>
        </w:rPr>
      </w:pPr>
      <w:r>
        <w:rPr>
          <w:color w:val="000000"/>
        </w:rPr>
        <w:t>Ở</w:t>
      </w:r>
      <w:r w:rsidR="00C831A8">
        <w:rPr>
          <w:color w:val="000000"/>
        </w:rPr>
        <w:t xml:space="preserve">khối </w:t>
      </w:r>
      <w:r w:rsidR="00C86801" w:rsidRPr="00140029">
        <w:rPr>
          <w:color w:val="000000"/>
        </w:rPr>
        <w:t>mẫu giáo: Chúng tôi đã và đang duy trì phát triển bộ môn cờ tại trường Mầm non Ngôi sao cách đây hơn 10 năm</w:t>
      </w:r>
      <w:r w:rsidR="00140029" w:rsidRPr="00140029">
        <w:rPr>
          <w:color w:val="000000"/>
        </w:rPr>
        <w:t xml:space="preserve"> khi</w:t>
      </w:r>
      <w:r w:rsidR="00C86801" w:rsidRPr="00140029">
        <w:rPr>
          <w:color w:val="000000"/>
        </w:rPr>
        <w:t xml:space="preserve"> chỉ với với 1 cơ sở chính. Hiện tại trường đã có 4 cơ sở với số lượng học sinh duy trì trung bình 200 em đang học cờ.</w:t>
      </w:r>
    </w:p>
    <w:p w14:paraId="46F07339" w14:textId="77777777" w:rsidR="00C86801" w:rsidRPr="00140029" w:rsidRDefault="00156875" w:rsidP="00F32091">
      <w:pPr>
        <w:pStyle w:val="NormalWeb"/>
        <w:numPr>
          <w:ilvl w:val="0"/>
          <w:numId w:val="3"/>
        </w:numPr>
        <w:shd w:val="clear" w:color="auto" w:fill="FFFFFF"/>
        <w:jc w:val="both"/>
        <w:rPr>
          <w:color w:val="000000"/>
        </w:rPr>
      </w:pPr>
      <w:r>
        <w:rPr>
          <w:color w:val="000000"/>
        </w:rPr>
        <w:t xml:space="preserve">Ở </w:t>
      </w:r>
      <w:r w:rsidR="00C831A8">
        <w:rPr>
          <w:color w:val="000000"/>
        </w:rPr>
        <w:t>khối t</w:t>
      </w:r>
      <w:r w:rsidR="00C86801" w:rsidRPr="00140029">
        <w:rPr>
          <w:color w:val="000000"/>
        </w:rPr>
        <w:t xml:space="preserve">iểu học: </w:t>
      </w:r>
      <w:r w:rsidR="00140029">
        <w:rPr>
          <w:color w:val="000000"/>
        </w:rPr>
        <w:t>Hầu hết các trường tiểu học trong địa bàn Quận</w:t>
      </w:r>
      <w:r w:rsidR="0012573C">
        <w:rPr>
          <w:color w:val="000000"/>
        </w:rPr>
        <w:t xml:space="preserve"> (như </w:t>
      </w:r>
      <w:r w:rsidR="0012573C" w:rsidRPr="00140029">
        <w:rPr>
          <w:color w:val="000000"/>
        </w:rPr>
        <w:t>Cách Mạng Tháng Tám – Đống Đa – Hoàng Văn Thụ - Nguyễn Thanh Tuyền – Tân Sơn Nhất – Trần Quốc Toản – Lê Thị Hồng Gấm – Lê Văn Sỹ - Bành Văn Trân – Nguyễn Văn Trỗi…</w:t>
      </w:r>
      <w:r w:rsidR="0012573C">
        <w:rPr>
          <w:color w:val="000000"/>
        </w:rPr>
        <w:t xml:space="preserve">) </w:t>
      </w:r>
      <w:r w:rsidR="00140029">
        <w:rPr>
          <w:color w:val="000000"/>
        </w:rPr>
        <w:t>đều có các Câu lạc bộ cờ vua đang sinh hoạt từ hơn 5 năm với số lượng sinh hoạ</w:t>
      </w:r>
      <w:r w:rsidR="0012573C">
        <w:rPr>
          <w:color w:val="000000"/>
        </w:rPr>
        <w:t>t và tập luyện hơn 500 học sinh</w:t>
      </w:r>
      <w:r w:rsidR="00C86801" w:rsidRPr="00140029">
        <w:rPr>
          <w:color w:val="000000"/>
        </w:rPr>
        <w:t>.</w:t>
      </w:r>
    </w:p>
    <w:p w14:paraId="11811B4A" w14:textId="77777777" w:rsidR="00C86801" w:rsidRDefault="00EB5264" w:rsidP="00F32091">
      <w:pPr>
        <w:pStyle w:val="NormalWeb"/>
        <w:shd w:val="clear" w:color="auto" w:fill="FFFFFF"/>
        <w:jc w:val="both"/>
        <w:rPr>
          <w:color w:val="000000"/>
        </w:rPr>
      </w:pPr>
      <w:r>
        <w:rPr>
          <w:color w:val="000000"/>
        </w:rPr>
        <w:t>Về mặt nhân sự, b</w:t>
      </w:r>
      <w:r w:rsidR="00156875">
        <w:rPr>
          <w:color w:val="000000"/>
        </w:rPr>
        <w:t>ộ môn cờ vua</w:t>
      </w:r>
      <w:r>
        <w:rPr>
          <w:color w:val="000000"/>
        </w:rPr>
        <w:t xml:space="preserve"> của Trung Tâm VH-TT Tân Bình hiệncó hơn 10 Huấn luyện viên có </w:t>
      </w:r>
      <w:r w:rsidR="00C86801" w:rsidRPr="00C86801">
        <w:rPr>
          <w:color w:val="000000"/>
        </w:rPr>
        <w:t>chuyên môn tốt, được chứng</w:t>
      </w:r>
      <w:r>
        <w:rPr>
          <w:color w:val="000000"/>
        </w:rPr>
        <w:t xml:space="preserve"> nhận bởi Liên đoàn Cờ Quốc gia, nhằm đảm bảo năng lực chuyên môn để triển khai thành công các kế hoạch huấn luyện và giảng dạy.</w:t>
      </w:r>
    </w:p>
    <w:p w14:paraId="2100A799" w14:textId="77777777" w:rsidR="0053174E" w:rsidRPr="0053174E" w:rsidRDefault="0053174E" w:rsidP="00F32091">
      <w:pPr>
        <w:pStyle w:val="NormalWeb"/>
        <w:shd w:val="clear" w:color="auto" w:fill="FFFFFF"/>
        <w:jc w:val="both"/>
        <w:rPr>
          <w:b/>
          <w:color w:val="000000"/>
        </w:rPr>
      </w:pPr>
      <w:r w:rsidRPr="0053174E">
        <w:rPr>
          <w:b/>
          <w:color w:val="000000"/>
        </w:rPr>
        <w:t>Thành tích nổi bật</w:t>
      </w:r>
    </w:p>
    <w:p w14:paraId="312A5786" w14:textId="77777777" w:rsidR="00EB5264" w:rsidRDefault="00EB5264" w:rsidP="00F32091">
      <w:pPr>
        <w:pStyle w:val="NormalWeb"/>
        <w:shd w:val="clear" w:color="auto" w:fill="FFFFFF"/>
        <w:jc w:val="both"/>
        <w:rPr>
          <w:color w:val="000000"/>
        </w:rPr>
      </w:pPr>
      <w:r>
        <w:rPr>
          <w:color w:val="000000"/>
        </w:rPr>
        <w:t>Từ những phân tích và kế hoạch phát triển đưa bộ môn cờ vua vào học đ</w:t>
      </w:r>
      <w:r w:rsidR="00E440B0">
        <w:rPr>
          <w:color w:val="000000"/>
        </w:rPr>
        <w:t>ường như trên, trong suốt hơn 15</w:t>
      </w:r>
      <w:r>
        <w:rPr>
          <w:color w:val="000000"/>
        </w:rPr>
        <w:t xml:space="preserve"> năm qua, bộ môn cờ vua của Trung Tâm VH-TT Tân Bình cũng đã gặt hái đường những thành công rất đáng khích lệ và tự hào.</w:t>
      </w:r>
    </w:p>
    <w:p w14:paraId="406C7956" w14:textId="77777777" w:rsidR="0053174E" w:rsidRDefault="0053174E" w:rsidP="00F32091">
      <w:pPr>
        <w:pStyle w:val="NormalWeb"/>
        <w:shd w:val="clear" w:color="auto" w:fill="FFFFFF"/>
        <w:jc w:val="both"/>
        <w:rPr>
          <w:color w:val="000000"/>
        </w:rPr>
      </w:pPr>
      <w:r>
        <w:rPr>
          <w:color w:val="000000"/>
        </w:rPr>
        <w:t xml:space="preserve">Một số vận động viên cờ vua trưởng thành từ thể thao học đường của Quận đã góp phần không nhỏ và đóng góp và thành tích chung của thể thao TP Hồ Chí Minh như </w:t>
      </w:r>
      <w:r w:rsidRPr="00EB5264">
        <w:rPr>
          <w:color w:val="000000"/>
        </w:rPr>
        <w:t>Nguyễn Anh Khôi, Nguyễn Quốc Hy, Đoàn Phan Khiêm, Tôn Nữ Quỳnh Dương</w:t>
      </w:r>
      <w:r>
        <w:rPr>
          <w:color w:val="000000"/>
        </w:rPr>
        <w:t xml:space="preserve">, </w:t>
      </w:r>
      <w:r w:rsidRPr="00EB5264">
        <w:rPr>
          <w:color w:val="000000"/>
        </w:rPr>
        <w:t>Nguyễn Tố Trân, Nguyễn Công Tài, Lê Quang Ấn</w:t>
      </w:r>
      <w:r>
        <w:rPr>
          <w:color w:val="000000"/>
        </w:rPr>
        <w:t>.</w:t>
      </w:r>
    </w:p>
    <w:p w14:paraId="1C77A0ED" w14:textId="77777777" w:rsidR="00156875" w:rsidRDefault="0053174E" w:rsidP="00F32091">
      <w:pPr>
        <w:pStyle w:val="NormalWeb"/>
        <w:shd w:val="clear" w:color="auto" w:fill="FFFFFF"/>
        <w:jc w:val="both"/>
        <w:rPr>
          <w:bCs/>
          <w:sz w:val="26"/>
          <w:szCs w:val="26"/>
          <w:lang w:eastAsia="en-MY"/>
        </w:rPr>
      </w:pPr>
      <w:r>
        <w:rPr>
          <w:color w:val="000000"/>
        </w:rPr>
        <w:lastRenderedPageBreak/>
        <w:t>Trong đó, phải kể đến t</w:t>
      </w:r>
      <w:r>
        <w:rPr>
          <w:bCs/>
          <w:sz w:val="26"/>
          <w:szCs w:val="26"/>
          <w:lang w:eastAsia="en-MY"/>
        </w:rPr>
        <w:t>hành tích nổi bật của</w:t>
      </w:r>
      <w:r w:rsidR="00156875" w:rsidRPr="0053174E">
        <w:rPr>
          <w:bCs/>
          <w:sz w:val="26"/>
          <w:szCs w:val="26"/>
          <w:lang w:eastAsia="en-MY"/>
        </w:rPr>
        <w:t xml:space="preserve"> Nguyễn Anh Khôi (HCV thế giới U10 – U12), </w:t>
      </w:r>
      <w:r>
        <w:rPr>
          <w:bCs/>
          <w:sz w:val="26"/>
          <w:szCs w:val="26"/>
          <w:lang w:eastAsia="en-MY"/>
        </w:rPr>
        <w:t xml:space="preserve">của </w:t>
      </w:r>
      <w:r w:rsidR="00156875" w:rsidRPr="0053174E">
        <w:rPr>
          <w:bCs/>
          <w:sz w:val="26"/>
          <w:szCs w:val="26"/>
          <w:lang w:eastAsia="en-MY"/>
        </w:rPr>
        <w:t xml:space="preserve">Nguyễn Quốc Hy (HCB thế giới U10), </w:t>
      </w:r>
      <w:r>
        <w:rPr>
          <w:bCs/>
          <w:sz w:val="26"/>
          <w:szCs w:val="26"/>
          <w:lang w:eastAsia="en-MY"/>
        </w:rPr>
        <w:t xml:space="preserve">của </w:t>
      </w:r>
      <w:r w:rsidR="00156875" w:rsidRPr="0053174E">
        <w:rPr>
          <w:bCs/>
          <w:sz w:val="26"/>
          <w:szCs w:val="26"/>
          <w:lang w:eastAsia="en-MY"/>
        </w:rPr>
        <w:t>Tôn Nữ Quỳnh Dương (HCV Châu Á U8).</w:t>
      </w:r>
    </w:p>
    <w:p w14:paraId="34655EEB" w14:textId="77777777" w:rsidR="0053174E" w:rsidRDefault="0053174E" w:rsidP="00F32091">
      <w:pPr>
        <w:pStyle w:val="NormalWeb"/>
        <w:shd w:val="clear" w:color="auto" w:fill="FFFFFF"/>
        <w:jc w:val="both"/>
        <w:rPr>
          <w:bCs/>
          <w:sz w:val="26"/>
          <w:szCs w:val="26"/>
          <w:lang w:eastAsia="en-MY"/>
        </w:rPr>
      </w:pPr>
      <w:r>
        <w:rPr>
          <w:bCs/>
          <w:sz w:val="26"/>
          <w:szCs w:val="26"/>
          <w:lang w:eastAsia="en-MY"/>
        </w:rPr>
        <w:t>Những thành tích này càng minh chứng cho hướng đi đúng đắn của kế hoạch phát triển thể thao học đường nói chung và của bộ môn cờ vua nói riêng.</w:t>
      </w:r>
    </w:p>
    <w:p w14:paraId="2FF72767" w14:textId="77777777" w:rsidR="0053174E" w:rsidRPr="0053174E" w:rsidRDefault="0053174E" w:rsidP="00F32091">
      <w:pPr>
        <w:pStyle w:val="NormalWeb"/>
        <w:shd w:val="clear" w:color="auto" w:fill="FFFFFF"/>
        <w:jc w:val="both"/>
        <w:rPr>
          <w:b/>
          <w:color w:val="000000"/>
        </w:rPr>
      </w:pPr>
      <w:r w:rsidRPr="0053174E">
        <w:rPr>
          <w:b/>
          <w:bCs/>
          <w:sz w:val="26"/>
          <w:szCs w:val="26"/>
          <w:lang w:eastAsia="en-MY"/>
        </w:rPr>
        <w:t>Thuận lợi và thách thức</w:t>
      </w:r>
    </w:p>
    <w:p w14:paraId="37AF5F94" w14:textId="77777777" w:rsidR="00014B3F" w:rsidRDefault="00014B3F" w:rsidP="00F32091">
      <w:pPr>
        <w:spacing w:line="276" w:lineRule="auto"/>
        <w:jc w:val="both"/>
        <w:rPr>
          <w:rFonts w:cs="Times New Roman"/>
          <w:sz w:val="26"/>
          <w:szCs w:val="26"/>
          <w:lang w:val="en-US"/>
        </w:rPr>
      </w:pPr>
      <w:r>
        <w:rPr>
          <w:rFonts w:cs="Times New Roman"/>
          <w:sz w:val="26"/>
          <w:szCs w:val="26"/>
          <w:lang w:val="en-US"/>
        </w:rPr>
        <w:t>Sự hỗ trợ và quan tâm sâu sắc của lãnh đạo Trung Tâm VH-</w:t>
      </w:r>
      <w:proofErr w:type="gramStart"/>
      <w:r>
        <w:rPr>
          <w:rFonts w:cs="Times New Roman"/>
          <w:sz w:val="26"/>
          <w:szCs w:val="26"/>
          <w:lang w:val="en-US"/>
        </w:rPr>
        <w:t xml:space="preserve">TT </w:t>
      </w:r>
      <w:r w:rsidR="002F6220">
        <w:rPr>
          <w:rFonts w:cs="Times New Roman"/>
          <w:sz w:val="26"/>
          <w:szCs w:val="26"/>
          <w:lang w:val="en-US"/>
        </w:rPr>
        <w:t xml:space="preserve"> Quận</w:t>
      </w:r>
      <w:r>
        <w:rPr>
          <w:rFonts w:cs="Times New Roman"/>
          <w:sz w:val="26"/>
          <w:szCs w:val="26"/>
          <w:lang w:val="en-US"/>
        </w:rPr>
        <w:t>Tân</w:t>
      </w:r>
      <w:proofErr w:type="gramEnd"/>
      <w:r>
        <w:rPr>
          <w:rFonts w:cs="Times New Roman"/>
          <w:sz w:val="26"/>
          <w:szCs w:val="26"/>
          <w:lang w:val="en-US"/>
        </w:rPr>
        <w:t xml:space="preserve"> Bình có thể được xem là một yếu tố thuận lợi để triển khai thành công kế hoạch phát triển cờ vua trong học đường tại địa bàn Quận Tân Bình. Ngoài ra, Quận Tân Bình có điều kiện rất lý tưởng khi là một Quận </w:t>
      </w:r>
      <w:r w:rsidR="00F32091">
        <w:rPr>
          <w:rFonts w:cs="Times New Roman"/>
          <w:sz w:val="26"/>
          <w:szCs w:val="26"/>
          <w:lang w:val="en-US"/>
        </w:rPr>
        <w:t>có số lượng trường Mầm Non và Tiểu học tương đối nhiều. Bên cạnh đó, không thể không kể đến trình độ chuyên môn, niềm đam mê và khả năng sư phạm tốt của đội ngũ HLV.</w:t>
      </w:r>
    </w:p>
    <w:p w14:paraId="5DF27D57" w14:textId="2A527741" w:rsidR="00F32091" w:rsidRDefault="00F32091" w:rsidP="00F32091">
      <w:pPr>
        <w:spacing w:line="276" w:lineRule="auto"/>
        <w:jc w:val="both"/>
        <w:rPr>
          <w:rFonts w:cs="Times New Roman"/>
          <w:sz w:val="26"/>
          <w:szCs w:val="26"/>
          <w:lang w:val="en-US"/>
        </w:rPr>
      </w:pPr>
      <w:r>
        <w:rPr>
          <w:rFonts w:cs="Times New Roman"/>
          <w:sz w:val="26"/>
          <w:szCs w:val="26"/>
          <w:lang w:val="en-US"/>
        </w:rPr>
        <w:t xml:space="preserve">Trong tương lai không xa, </w:t>
      </w:r>
      <w:bookmarkStart w:id="0" w:name="_GoBack"/>
      <w:bookmarkEnd w:id="0"/>
      <w:r>
        <w:rPr>
          <w:rFonts w:cs="Times New Roman"/>
          <w:sz w:val="26"/>
          <w:szCs w:val="26"/>
          <w:lang w:val="en-US"/>
        </w:rPr>
        <w:t>thể thao học đường nói chung và cờ vua học đường nói riêng sẽ ngày càng phát triển vì tính đúng đắn trong định hướng, càng có nhiều tài năng thể thao thành tích cao được phát hiện và đào tạo từ môi trường học đường hơn nữa. Điều này chắc chắn sẽ đạt được khi có được sự quan tâm</w:t>
      </w:r>
      <w:r w:rsidR="00564CC4">
        <w:rPr>
          <w:rFonts w:cs="Times New Roman"/>
          <w:sz w:val="26"/>
          <w:szCs w:val="26"/>
          <w:lang w:val="en-US"/>
        </w:rPr>
        <w:t xml:space="preserve"> nhiều hơn</w:t>
      </w:r>
      <w:r>
        <w:rPr>
          <w:rFonts w:cs="Times New Roman"/>
          <w:sz w:val="26"/>
          <w:szCs w:val="26"/>
          <w:lang w:val="en-US"/>
        </w:rPr>
        <w:t xml:space="preserve"> từ các ban ngành, đặc biệt là Sở Giáo Dục và Đào Tạo TPHCM và Sở Văn Hóa Thể Thao TPHCM. Bên cạnh đó, cần </w:t>
      </w:r>
      <w:r w:rsidR="00D96D45">
        <w:rPr>
          <w:rFonts w:cs="Times New Roman"/>
          <w:sz w:val="26"/>
          <w:szCs w:val="26"/>
          <w:lang w:val="en-US"/>
        </w:rPr>
        <w:t>nghiên cứu trong</w:t>
      </w:r>
      <w:r>
        <w:rPr>
          <w:rFonts w:cs="Times New Roman"/>
          <w:sz w:val="26"/>
          <w:szCs w:val="26"/>
          <w:lang w:val="en-US"/>
        </w:rPr>
        <w:t xml:space="preserve"> giải đấu học sinh Thành Phố</w:t>
      </w:r>
      <w:r w:rsidR="00D96D45">
        <w:rPr>
          <w:rFonts w:cs="Times New Roman"/>
          <w:sz w:val="26"/>
          <w:szCs w:val="26"/>
          <w:lang w:val="en-US"/>
        </w:rPr>
        <w:t xml:space="preserve"> vốn dĩ đã cấm các em học sinh có thành tích quốc tế không được tham gia – Đặc thù của môn Cờ vua là các em 6 tuổi đã có thể tham gia vào giải trẻ Đông Nam Á và có khả năng đặt được huy chương là rất cao. C</w:t>
      </w:r>
      <w:r w:rsidR="00E440B0">
        <w:rPr>
          <w:rFonts w:cs="Times New Roman"/>
          <w:sz w:val="26"/>
          <w:szCs w:val="26"/>
          <w:lang w:val="en-US"/>
        </w:rPr>
        <w:t>hế độ đãi ngộ cho các em học sinh có thành tích cao trong thể thao bằng cách ưu tiên được chọn trường phù hợp với năng lực củ</w:t>
      </w:r>
      <w:r w:rsidR="00D96D45">
        <w:rPr>
          <w:rFonts w:cs="Times New Roman"/>
          <w:sz w:val="26"/>
          <w:szCs w:val="26"/>
          <w:lang w:val="en-US"/>
        </w:rPr>
        <w:t>a các em.</w:t>
      </w:r>
    </w:p>
    <w:sectPr w:rsidR="00F32091" w:rsidSect="00C4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412"/>
    <w:multiLevelType w:val="hybridMultilevel"/>
    <w:tmpl w:val="F90010E6"/>
    <w:lvl w:ilvl="0" w:tplc="9A7038EA">
      <w:start w:val="2"/>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D7D08D5"/>
    <w:multiLevelType w:val="hybridMultilevel"/>
    <w:tmpl w:val="E764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36F7A"/>
    <w:multiLevelType w:val="hybridMultilevel"/>
    <w:tmpl w:val="E008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2E2A"/>
    <w:rsid w:val="00014B3F"/>
    <w:rsid w:val="00042607"/>
    <w:rsid w:val="00086514"/>
    <w:rsid w:val="000D2B60"/>
    <w:rsid w:val="0012573C"/>
    <w:rsid w:val="00140029"/>
    <w:rsid w:val="00156875"/>
    <w:rsid w:val="00162E2A"/>
    <w:rsid w:val="001D7474"/>
    <w:rsid w:val="00226D43"/>
    <w:rsid w:val="00241771"/>
    <w:rsid w:val="00271984"/>
    <w:rsid w:val="002F6220"/>
    <w:rsid w:val="0037359B"/>
    <w:rsid w:val="00383B87"/>
    <w:rsid w:val="0053174E"/>
    <w:rsid w:val="00563DD8"/>
    <w:rsid w:val="00564CC4"/>
    <w:rsid w:val="005B4F89"/>
    <w:rsid w:val="005F6A9C"/>
    <w:rsid w:val="006030CD"/>
    <w:rsid w:val="00622EDA"/>
    <w:rsid w:val="00691BEE"/>
    <w:rsid w:val="006D1EF6"/>
    <w:rsid w:val="00733C31"/>
    <w:rsid w:val="00743FE7"/>
    <w:rsid w:val="008170D9"/>
    <w:rsid w:val="008A3644"/>
    <w:rsid w:val="008F1DFA"/>
    <w:rsid w:val="008F6C79"/>
    <w:rsid w:val="00942E5D"/>
    <w:rsid w:val="00954559"/>
    <w:rsid w:val="00A05FBC"/>
    <w:rsid w:val="00AC09A3"/>
    <w:rsid w:val="00B52546"/>
    <w:rsid w:val="00C0649B"/>
    <w:rsid w:val="00C26CFD"/>
    <w:rsid w:val="00C43A6F"/>
    <w:rsid w:val="00C65938"/>
    <w:rsid w:val="00C831A8"/>
    <w:rsid w:val="00C8453B"/>
    <w:rsid w:val="00C86801"/>
    <w:rsid w:val="00CC5EFD"/>
    <w:rsid w:val="00CE1F35"/>
    <w:rsid w:val="00D42D2C"/>
    <w:rsid w:val="00D96D45"/>
    <w:rsid w:val="00DA3F43"/>
    <w:rsid w:val="00E13B2C"/>
    <w:rsid w:val="00E440B0"/>
    <w:rsid w:val="00E51DDC"/>
    <w:rsid w:val="00EB5264"/>
    <w:rsid w:val="00F32091"/>
    <w:rsid w:val="00F749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4651"/>
  <w15:docId w15:val="{867F533D-9B75-404C-BAC9-6893D39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0CD"/>
    <w:rPr>
      <w:rFonts w:ascii="Times New Roman" w:hAnsi="Times New Roman"/>
      <w:sz w:val="24"/>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nchinh">
    <w:name w:val="canchinh"/>
    <w:basedOn w:val="Normal"/>
    <w:rsid w:val="006030CD"/>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6030CD"/>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6030CD"/>
    <w:rPr>
      <w:b/>
      <w:bCs/>
    </w:rPr>
  </w:style>
  <w:style w:type="paragraph" w:styleId="ListParagraph">
    <w:name w:val="List Paragraph"/>
    <w:basedOn w:val="Normal"/>
    <w:uiPriority w:val="34"/>
    <w:qFormat/>
    <w:rsid w:val="00A05FBC"/>
    <w:pPr>
      <w:ind w:left="720"/>
      <w:contextualSpacing/>
    </w:pPr>
  </w:style>
  <w:style w:type="paragraph" w:styleId="HTMLPreformatted">
    <w:name w:val="HTML Preformatted"/>
    <w:basedOn w:val="Normal"/>
    <w:link w:val="HTMLPreformattedChar"/>
    <w:uiPriority w:val="99"/>
    <w:semiHidden/>
    <w:unhideWhenUsed/>
    <w:rsid w:val="008F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F1D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9618">
      <w:bodyDiv w:val="1"/>
      <w:marLeft w:val="0"/>
      <w:marRight w:val="0"/>
      <w:marTop w:val="0"/>
      <w:marBottom w:val="0"/>
      <w:divBdr>
        <w:top w:val="none" w:sz="0" w:space="0" w:color="auto"/>
        <w:left w:val="none" w:sz="0" w:space="0" w:color="auto"/>
        <w:bottom w:val="none" w:sz="0" w:space="0" w:color="auto"/>
        <w:right w:val="none" w:sz="0" w:space="0" w:color="auto"/>
      </w:divBdr>
      <w:divsChild>
        <w:div w:id="197815037">
          <w:marLeft w:val="0"/>
          <w:marRight w:val="0"/>
          <w:marTop w:val="0"/>
          <w:marBottom w:val="0"/>
          <w:divBdr>
            <w:top w:val="none" w:sz="0" w:space="0" w:color="auto"/>
            <w:left w:val="none" w:sz="0" w:space="0" w:color="auto"/>
            <w:bottom w:val="none" w:sz="0" w:space="0" w:color="auto"/>
            <w:right w:val="none" w:sz="0" w:space="0" w:color="auto"/>
          </w:divBdr>
        </w:div>
      </w:divsChild>
    </w:div>
    <w:div w:id="390619612">
      <w:bodyDiv w:val="1"/>
      <w:marLeft w:val="0"/>
      <w:marRight w:val="0"/>
      <w:marTop w:val="0"/>
      <w:marBottom w:val="0"/>
      <w:divBdr>
        <w:top w:val="none" w:sz="0" w:space="0" w:color="auto"/>
        <w:left w:val="none" w:sz="0" w:space="0" w:color="auto"/>
        <w:bottom w:val="none" w:sz="0" w:space="0" w:color="auto"/>
        <w:right w:val="none" w:sz="0" w:space="0" w:color="auto"/>
      </w:divBdr>
    </w:div>
    <w:div w:id="574434918">
      <w:bodyDiv w:val="1"/>
      <w:marLeft w:val="0"/>
      <w:marRight w:val="0"/>
      <w:marTop w:val="0"/>
      <w:marBottom w:val="0"/>
      <w:divBdr>
        <w:top w:val="none" w:sz="0" w:space="0" w:color="auto"/>
        <w:left w:val="none" w:sz="0" w:space="0" w:color="auto"/>
        <w:bottom w:val="none" w:sz="0" w:space="0" w:color="auto"/>
        <w:right w:val="none" w:sz="0" w:space="0" w:color="auto"/>
      </w:divBdr>
    </w:div>
    <w:div w:id="862984812">
      <w:bodyDiv w:val="1"/>
      <w:marLeft w:val="0"/>
      <w:marRight w:val="0"/>
      <w:marTop w:val="0"/>
      <w:marBottom w:val="0"/>
      <w:divBdr>
        <w:top w:val="none" w:sz="0" w:space="0" w:color="auto"/>
        <w:left w:val="none" w:sz="0" w:space="0" w:color="auto"/>
        <w:bottom w:val="none" w:sz="0" w:space="0" w:color="auto"/>
        <w:right w:val="none" w:sz="0" w:space="0" w:color="auto"/>
      </w:divBdr>
    </w:div>
    <w:div w:id="1294868146">
      <w:bodyDiv w:val="1"/>
      <w:marLeft w:val="0"/>
      <w:marRight w:val="0"/>
      <w:marTop w:val="0"/>
      <w:marBottom w:val="0"/>
      <w:divBdr>
        <w:top w:val="none" w:sz="0" w:space="0" w:color="auto"/>
        <w:left w:val="none" w:sz="0" w:space="0" w:color="auto"/>
        <w:bottom w:val="none" w:sz="0" w:space="0" w:color="auto"/>
        <w:right w:val="none" w:sz="0" w:space="0" w:color="auto"/>
      </w:divBdr>
    </w:div>
    <w:div w:id="1787384649">
      <w:bodyDiv w:val="1"/>
      <w:marLeft w:val="0"/>
      <w:marRight w:val="0"/>
      <w:marTop w:val="0"/>
      <w:marBottom w:val="0"/>
      <w:divBdr>
        <w:top w:val="none" w:sz="0" w:space="0" w:color="auto"/>
        <w:left w:val="none" w:sz="0" w:space="0" w:color="auto"/>
        <w:bottom w:val="none" w:sz="0" w:space="0" w:color="auto"/>
        <w:right w:val="none" w:sz="0" w:space="0" w:color="auto"/>
      </w:divBdr>
    </w:div>
    <w:div w:id="21347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 Nguyen Khoi</dc:creator>
  <cp:keywords/>
  <dc:description/>
  <cp:lastModifiedBy>Microsoft Office User</cp:lastModifiedBy>
  <cp:revision>8</cp:revision>
  <dcterms:created xsi:type="dcterms:W3CDTF">2018-02-26T05:58:00Z</dcterms:created>
  <dcterms:modified xsi:type="dcterms:W3CDTF">2018-08-06T05:39:00Z</dcterms:modified>
</cp:coreProperties>
</file>